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05C7" w14:textId="3E648737" w:rsidR="00D5231E" w:rsidRDefault="00D5231E" w:rsidP="00D5231E">
      <w:pPr>
        <w:jc w:val="center"/>
        <w:rPr>
          <w:noProof/>
        </w:rPr>
      </w:pPr>
      <w:bookmarkStart w:id="0" w:name="_GoBack"/>
      <w:bookmarkEnd w:id="0"/>
    </w:p>
    <w:p w14:paraId="498CB92B" w14:textId="77777777" w:rsidR="00D5231E" w:rsidRDefault="00D5231E" w:rsidP="00D5231E">
      <w:pPr>
        <w:sectPr w:rsidR="00D5231E" w:rsidSect="00E2726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0451FDCE" w14:textId="77777777" w:rsidR="00D5231E" w:rsidRDefault="00D5231E" w:rsidP="00D5231E">
      <w:r>
        <w:lastRenderedPageBreak/>
        <w:t>FOR IMMEDIATE RELEASE</w:t>
      </w:r>
    </w:p>
    <w:p w14:paraId="25EC2B61" w14:textId="52BE1861" w:rsidR="00D5231E" w:rsidRPr="00D5231E" w:rsidRDefault="00A120B5" w:rsidP="00D5231E">
      <w:r>
        <w:t>October 1</w:t>
      </w:r>
      <w:r w:rsidR="007204DF">
        <w:t xml:space="preserve">, </w:t>
      </w:r>
      <w:r w:rsidR="00D5231E" w:rsidRPr="00446B3D">
        <w:t xml:space="preserve">2019 </w:t>
      </w:r>
    </w:p>
    <w:p w14:paraId="48D04AA8" w14:textId="77777777" w:rsidR="00D5231E" w:rsidRDefault="00D5231E" w:rsidP="00D5231E"/>
    <w:p w14:paraId="79CCE9C4" w14:textId="77777777" w:rsidR="00D5231E" w:rsidRDefault="00D5231E" w:rsidP="00D5231E"/>
    <w:p w14:paraId="7048F184" w14:textId="1020A69E" w:rsidR="00D5231E" w:rsidRDefault="00D5231E" w:rsidP="00D5231E">
      <w:pPr>
        <w:ind w:firstLine="720"/>
      </w:pPr>
      <w:r>
        <w:lastRenderedPageBreak/>
        <w:t xml:space="preserve">           Cristy Armstrong</w:t>
      </w:r>
    </w:p>
    <w:p w14:paraId="623685A2" w14:textId="6D0912BC" w:rsidR="00D5231E" w:rsidRDefault="00D5231E" w:rsidP="00D5231E">
      <w:pPr>
        <w:ind w:left="720"/>
      </w:pPr>
      <w:r>
        <w:t xml:space="preserve">           Touchpoint Communications</w:t>
      </w:r>
    </w:p>
    <w:p w14:paraId="60B17715" w14:textId="4FA4B9AA" w:rsidR="00D5231E" w:rsidRDefault="00D5231E" w:rsidP="00D5231E">
      <w:pPr>
        <w:ind w:firstLine="720"/>
      </w:pPr>
      <w:r>
        <w:t xml:space="preserve">           914.447.7619</w:t>
      </w:r>
    </w:p>
    <w:p w14:paraId="6F161F66" w14:textId="7D73866C" w:rsidR="00D5231E" w:rsidRDefault="00D5231E" w:rsidP="00D5231E">
      <w:pPr>
        <w:ind w:firstLine="720"/>
      </w:pPr>
      <w:r>
        <w:t xml:space="preserve">           cristy@touchptcom.com</w:t>
      </w:r>
    </w:p>
    <w:p w14:paraId="77C57283" w14:textId="77777777" w:rsidR="00D5231E" w:rsidRDefault="00D5231E" w:rsidP="00B37EC7">
      <w:pPr>
        <w:jc w:val="center"/>
        <w:rPr>
          <w:b/>
        </w:rPr>
        <w:sectPr w:rsidR="00D5231E" w:rsidSect="00D5231E">
          <w:type w:val="continuous"/>
          <w:pgSz w:w="12240" w:h="15840"/>
          <w:pgMar w:top="864" w:right="1440" w:bottom="1440" w:left="1440" w:header="720" w:footer="720" w:gutter="0"/>
          <w:cols w:num="2" w:space="720"/>
          <w:docGrid w:linePitch="360"/>
        </w:sectPr>
      </w:pPr>
    </w:p>
    <w:p w14:paraId="0C4333C9" w14:textId="70C203A8" w:rsidR="00D21481" w:rsidRDefault="00DA7E7D" w:rsidP="00B37EC7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E132E0E" wp14:editId="20DAA9D4">
            <wp:extent cx="1510877" cy="1327460"/>
            <wp:effectExtent l="0" t="0" r="0" b="0"/>
            <wp:docPr id="1" name="Picture 1" descr="Macintosh HD:Users:touchpointchs:Documents:Steeplechase:FINAL LOGOS 2:FINAL SOC logo with Baker White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uchpointchs:Documents:Steeplechase:FINAL LOGOS 2:FINAL SOC logo with Baker White Go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59" cy="13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72BD" w14:textId="77777777" w:rsidR="00DA7E7D" w:rsidRDefault="00DA7E7D" w:rsidP="00B37EC7">
      <w:pPr>
        <w:jc w:val="center"/>
        <w:rPr>
          <w:b/>
        </w:rPr>
      </w:pPr>
    </w:p>
    <w:p w14:paraId="151C565F" w14:textId="574E2BBA" w:rsidR="00D5231E" w:rsidRDefault="00D21481" w:rsidP="00B37EC7">
      <w:pPr>
        <w:jc w:val="center"/>
        <w:rPr>
          <w:b/>
        </w:rPr>
      </w:pPr>
      <w:r>
        <w:rPr>
          <w:b/>
        </w:rPr>
        <w:t>STEEPLECHASE SECURES PRESENTING SPONSOR BAKER MOTOR COMPANY;</w:t>
      </w:r>
    </w:p>
    <w:p w14:paraId="18331DBD" w14:textId="5CC9F6D0" w:rsidR="00D21481" w:rsidRDefault="00EF221F" w:rsidP="00B37EC7">
      <w:pPr>
        <w:jc w:val="center"/>
        <w:rPr>
          <w:b/>
        </w:rPr>
      </w:pPr>
      <w:r>
        <w:rPr>
          <w:b/>
        </w:rPr>
        <w:t xml:space="preserve">RACE DAY </w:t>
      </w:r>
      <w:r w:rsidR="00D21481">
        <w:rPr>
          <w:b/>
        </w:rPr>
        <w:t>PROMISES ELEVATED SOCIAL, MUSIC, FASHION EXPERIENCES</w:t>
      </w:r>
    </w:p>
    <w:p w14:paraId="4D26FE6D" w14:textId="77777777" w:rsidR="00446B3D" w:rsidRPr="00446B3D" w:rsidRDefault="00446B3D"/>
    <w:p w14:paraId="58AE12E4" w14:textId="18E641A4" w:rsidR="00EF221F" w:rsidRDefault="00446B3D" w:rsidP="00DA3743">
      <w:r w:rsidRPr="00446B3D">
        <w:t xml:space="preserve">CHARLESTON, S.C. – </w:t>
      </w:r>
      <w:r w:rsidR="00E2726F">
        <w:t>T</w:t>
      </w:r>
      <w:r w:rsidR="00D76F99">
        <w:t xml:space="preserve">housands of horse aficionados, </w:t>
      </w:r>
      <w:r w:rsidR="00D21481">
        <w:t xml:space="preserve">spectators and local vendors will </w:t>
      </w:r>
      <w:r w:rsidR="00EF221F">
        <w:t>converge on</w:t>
      </w:r>
      <w:r w:rsidR="00D21481">
        <w:t xml:space="preserve"> </w:t>
      </w:r>
      <w:r w:rsidR="007E586E">
        <w:t>The</w:t>
      </w:r>
      <w:r w:rsidR="00537290">
        <w:t xml:space="preserve"> </w:t>
      </w:r>
      <w:r w:rsidR="00E270A5">
        <w:t xml:space="preserve">Plantation at Stono Ferry Racetrack </w:t>
      </w:r>
      <w:r w:rsidR="00537290">
        <w:t xml:space="preserve">on Sunday, November 17, 2019 for the </w:t>
      </w:r>
      <w:hyperlink r:id="rId7" w:history="1">
        <w:r w:rsidRPr="00DA3743">
          <w:rPr>
            <w:rStyle w:val="Hyperlink"/>
          </w:rPr>
          <w:t>Steeplechase of Charleston</w:t>
        </w:r>
      </w:hyperlink>
      <w:r w:rsidR="00417603">
        <w:t xml:space="preserve">, </w:t>
      </w:r>
      <w:r w:rsidR="00E2726F">
        <w:t>presented by Baker Motor Company</w:t>
      </w:r>
      <w:r w:rsidR="00537290">
        <w:t>. This quintessential S</w:t>
      </w:r>
      <w:r w:rsidR="00537290" w:rsidRPr="00772793">
        <w:t>outhern event</w:t>
      </w:r>
      <w:r w:rsidR="00EF221F">
        <w:t xml:space="preserve"> </w:t>
      </w:r>
      <w:r w:rsidR="004461B0">
        <w:t>–</w:t>
      </w:r>
      <w:r w:rsidR="00EF221F">
        <w:t xml:space="preserve"> </w:t>
      </w:r>
      <w:r w:rsidR="00537290">
        <w:t>sanctioned by the Nat</w:t>
      </w:r>
      <w:r w:rsidR="00EF221F">
        <w:t xml:space="preserve">ional Steeplechase Association </w:t>
      </w:r>
      <w:r w:rsidR="004461B0">
        <w:t>–</w:t>
      </w:r>
      <w:r w:rsidR="00EF221F">
        <w:t xml:space="preserve"> </w:t>
      </w:r>
      <w:r w:rsidR="00537290">
        <w:t>will deliver e</w:t>
      </w:r>
      <w:r w:rsidR="00EF221F">
        <w:t>xperiential fun with horse racing</w:t>
      </w:r>
      <w:r w:rsidR="00537290">
        <w:t xml:space="preserve">, tailgating, </w:t>
      </w:r>
      <w:r w:rsidR="00EF221F">
        <w:t>a parade of fashions, local vendors and live music</w:t>
      </w:r>
      <w:r w:rsidR="00537290">
        <w:t xml:space="preserve">. </w:t>
      </w:r>
    </w:p>
    <w:p w14:paraId="27AFE88D" w14:textId="499F36F0" w:rsidR="00446B3D" w:rsidRPr="00446B3D" w:rsidRDefault="00446B3D"/>
    <w:p w14:paraId="1D41DBAF" w14:textId="6772F106" w:rsidR="007167AA" w:rsidRDefault="00EF221F" w:rsidP="007167AA">
      <w:pPr>
        <w:rPr>
          <w:rFonts w:ascii="Cambria" w:hAnsi="Cambria"/>
        </w:rPr>
      </w:pPr>
      <w:r>
        <w:t>Citing a day filled with</w:t>
      </w:r>
      <w:r w:rsidR="007E586E">
        <w:t xml:space="preserve"> five races, a mai</w:t>
      </w:r>
      <w:r w:rsidR="00F102A5">
        <w:t xml:space="preserve">n stage with rotating musical acts, </w:t>
      </w:r>
      <w:r>
        <w:t>competitive tailgating and more,</w:t>
      </w:r>
      <w:r w:rsidR="007167AA" w:rsidRPr="002909B4">
        <w:t xml:space="preserve"> </w:t>
      </w:r>
      <w:r w:rsidR="007167AA">
        <w:t>P.J. Browning, p</w:t>
      </w:r>
      <w:r w:rsidR="007167AA" w:rsidRPr="002909B4">
        <w:t xml:space="preserve">ublisher of </w:t>
      </w:r>
      <w:r>
        <w:t xml:space="preserve">event owner </w:t>
      </w:r>
      <w:r w:rsidR="007167AA" w:rsidRPr="002909B4">
        <w:t xml:space="preserve">The Post and Courier, </w:t>
      </w:r>
      <w:r>
        <w:t>said:</w:t>
      </w:r>
      <w:r w:rsidR="007167AA" w:rsidRPr="002909B4">
        <w:t xml:space="preserve">  “Our aim is to make this a must-do </w:t>
      </w:r>
      <w:r w:rsidR="003A74AC">
        <w:t xml:space="preserve">regional </w:t>
      </w:r>
      <w:r w:rsidR="007167AA" w:rsidRPr="002909B4">
        <w:t xml:space="preserve">event, and one that </w:t>
      </w:r>
      <w:r w:rsidR="00722924">
        <w:t>guests look forward to season after season</w:t>
      </w:r>
      <w:r w:rsidR="007167AA" w:rsidRPr="002909B4">
        <w:t>.”</w:t>
      </w:r>
      <w:r w:rsidRPr="00EF221F">
        <w:t xml:space="preserve"> </w:t>
      </w:r>
      <w:r w:rsidR="00656989">
        <w:rPr>
          <w:rFonts w:ascii="Cambria" w:hAnsi="Cambria"/>
        </w:rPr>
        <w:t>Entertainment includes:</w:t>
      </w:r>
    </w:p>
    <w:p w14:paraId="5C8A5CB7" w14:textId="77777777" w:rsidR="00EF221F" w:rsidRPr="00EF221F" w:rsidRDefault="00EF221F" w:rsidP="007167AA"/>
    <w:p w14:paraId="6610AB7D" w14:textId="72A8B5B1" w:rsidR="0023150B" w:rsidRDefault="0023150B" w:rsidP="0023150B">
      <w:pPr>
        <w:pStyle w:val="ListParagraph"/>
        <w:numPr>
          <w:ilvl w:val="0"/>
          <w:numId w:val="2"/>
        </w:numPr>
      </w:pPr>
      <w:r>
        <w:t xml:space="preserve">Five high-stakes races </w:t>
      </w:r>
      <w:r w:rsidR="00EF221F">
        <w:t>for</w:t>
      </w:r>
      <w:r>
        <w:t xml:space="preserve"> coveted titles and</w:t>
      </w:r>
      <w:r w:rsidR="00CE675C">
        <w:t xml:space="preserve"> at </w:t>
      </w:r>
      <w:r w:rsidR="00CE675C" w:rsidRPr="00CE675C">
        <w:t>least</w:t>
      </w:r>
      <w:r w:rsidRPr="00CE675C">
        <w:t xml:space="preserve"> $70,000</w:t>
      </w:r>
      <w:r>
        <w:t xml:space="preserve"> in prize money.</w:t>
      </w:r>
    </w:p>
    <w:p w14:paraId="41495EF2" w14:textId="77777777" w:rsidR="00841630" w:rsidRDefault="00841630" w:rsidP="00841630"/>
    <w:p w14:paraId="7716D07E" w14:textId="7A720852" w:rsidR="00841630" w:rsidRDefault="00DB7EC0" w:rsidP="0023150B">
      <w:pPr>
        <w:pStyle w:val="ListParagraph"/>
        <w:numPr>
          <w:ilvl w:val="0"/>
          <w:numId w:val="2"/>
        </w:numPr>
      </w:pPr>
      <w:r>
        <w:t xml:space="preserve">Grand </w:t>
      </w:r>
      <w:r w:rsidR="00240E2F">
        <w:t xml:space="preserve">Stage with rotating live music and fashion competitions: </w:t>
      </w:r>
    </w:p>
    <w:p w14:paraId="7317751B" w14:textId="018646B5" w:rsidR="00240E2F" w:rsidRPr="00240E2F" w:rsidRDefault="00240E2F" w:rsidP="00240E2F">
      <w:pPr>
        <w:pStyle w:val="ListParagraph"/>
        <w:numPr>
          <w:ilvl w:val="1"/>
          <w:numId w:val="2"/>
        </w:numPr>
        <w:rPr>
          <w:rFonts w:cs="Times New Roman"/>
        </w:rPr>
      </w:pPr>
      <w:r w:rsidRPr="0088413A">
        <w:rPr>
          <w:rFonts w:cs="Arial"/>
          <w:color w:val="000000"/>
        </w:rPr>
        <w:t>Dillard’s will feature a Fashion Parade on Race Day - starting in the Tailgate area, traveling along Vendor Alley, onto the Grand Stage and completing its run in the VIP C</w:t>
      </w:r>
      <w:r w:rsidR="00367EC6">
        <w:rPr>
          <w:rFonts w:cs="Arial"/>
          <w:color w:val="000000"/>
        </w:rPr>
        <w:t xml:space="preserve">halet. This parade, featuring </w:t>
      </w:r>
      <w:r w:rsidRPr="0088413A">
        <w:rPr>
          <w:rFonts w:cs="Arial"/>
          <w:color w:val="000000"/>
        </w:rPr>
        <w:t>the</w:t>
      </w:r>
      <w:r w:rsidR="006A7136">
        <w:rPr>
          <w:rFonts w:cs="Arial"/>
          <w:color w:val="000000"/>
        </w:rPr>
        <w:t xml:space="preserve"> latest fashions for the holiday/f</w:t>
      </w:r>
      <w:r w:rsidR="00367EC6">
        <w:rPr>
          <w:rFonts w:cs="Arial"/>
          <w:color w:val="000000"/>
        </w:rPr>
        <w:t>all season</w:t>
      </w:r>
      <w:r w:rsidRPr="0088413A">
        <w:rPr>
          <w:rFonts w:cs="Arial"/>
          <w:color w:val="000000"/>
        </w:rPr>
        <w:t xml:space="preserve">, will showcase </w:t>
      </w:r>
      <w:r w:rsidR="00367EC6">
        <w:rPr>
          <w:rFonts w:cs="Arial"/>
          <w:color w:val="000000"/>
        </w:rPr>
        <w:t>the retailer’s</w:t>
      </w:r>
      <w:r w:rsidRPr="0088413A">
        <w:rPr>
          <w:rFonts w:cs="Arial"/>
          <w:color w:val="000000"/>
        </w:rPr>
        <w:t xml:space="preserve"> exclusive collections.</w:t>
      </w:r>
      <w:r w:rsidR="004B7B83">
        <w:rPr>
          <w:rFonts w:cs="Arial"/>
          <w:color w:val="000000"/>
        </w:rPr>
        <w:t xml:space="preserve"> </w:t>
      </w:r>
    </w:p>
    <w:p w14:paraId="0FCEC406" w14:textId="48B9A961" w:rsidR="00D16BE7" w:rsidRPr="00D16BE7" w:rsidRDefault="00D16BE7" w:rsidP="00D16BE7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16BE7">
        <w:rPr>
          <w:rFonts w:eastAsia="Times New Roman" w:cs="Arial"/>
          <w:color w:val="000000"/>
        </w:rPr>
        <w:t>The Gaillard Center will showcase an art-inspired fashion show on the Grand Stage</w:t>
      </w:r>
      <w:r>
        <w:rPr>
          <w:rFonts w:eastAsia="Times New Roman" w:cs="Arial"/>
          <w:color w:val="000000"/>
        </w:rPr>
        <w:t>.</w:t>
      </w:r>
    </w:p>
    <w:p w14:paraId="664D0F98" w14:textId="4861CBE0" w:rsidR="00DB7EC0" w:rsidRPr="00A120B5" w:rsidRDefault="005C0B69" w:rsidP="00DB7EC0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eastAsia="Times New Roman" w:cs="Times New Roman"/>
        </w:rPr>
        <w:t>R</w:t>
      </w:r>
      <w:r w:rsidR="006A7136" w:rsidRPr="00A120B5">
        <w:rPr>
          <w:rFonts w:eastAsia="Times New Roman" w:cs="Times New Roman"/>
        </w:rPr>
        <w:t>ace-goers</w:t>
      </w:r>
      <w:r>
        <w:rPr>
          <w:rFonts w:eastAsia="Times New Roman" w:cs="Times New Roman"/>
        </w:rPr>
        <w:t xml:space="preserve"> are invited</w:t>
      </w:r>
      <w:r w:rsidR="006A7136" w:rsidRPr="00A120B5">
        <w:rPr>
          <w:rFonts w:eastAsia="Times New Roman" w:cs="Times New Roman"/>
        </w:rPr>
        <w:t xml:space="preserve"> to participate in one of the five fashion contests</w:t>
      </w:r>
      <w:r w:rsidR="00A120B5">
        <w:rPr>
          <w:rFonts w:eastAsia="Times New Roman" w:cs="Times New Roman"/>
        </w:rPr>
        <w:t xml:space="preserve"> taking place between races</w:t>
      </w:r>
      <w:r w:rsidR="006A7136" w:rsidRPr="00A120B5">
        <w:rPr>
          <w:rFonts w:eastAsia="Times New Roman" w:cs="Times New Roman"/>
        </w:rPr>
        <w:t>: Best dressed female,</w:t>
      </w:r>
      <w:r w:rsidR="00A120B5" w:rsidRPr="00A120B5">
        <w:rPr>
          <w:rFonts w:eastAsia="Times New Roman" w:cs="Times New Roman"/>
        </w:rPr>
        <w:t xml:space="preserve"> male, and family, as well as, craziest pants and most creative hat c</w:t>
      </w:r>
      <w:r w:rsidR="00A120B5">
        <w:rPr>
          <w:rFonts w:eastAsia="Times New Roman" w:cs="Times New Roman"/>
        </w:rPr>
        <w:t xml:space="preserve">onstruction. </w:t>
      </w:r>
    </w:p>
    <w:p w14:paraId="3324965B" w14:textId="77777777" w:rsidR="006A7136" w:rsidRPr="006A7136" w:rsidRDefault="006A7136" w:rsidP="006A7136">
      <w:pPr>
        <w:rPr>
          <w:rFonts w:eastAsia="Times New Roman" w:cs="Times New Roman"/>
        </w:rPr>
      </w:pPr>
    </w:p>
    <w:p w14:paraId="28707200" w14:textId="54710253" w:rsidR="004B7B83" w:rsidRPr="006A7136" w:rsidRDefault="006A7136" w:rsidP="006A713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Family Zone</w:t>
      </w:r>
      <w:r w:rsidRPr="00EF221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will feature </w:t>
      </w:r>
      <w:r w:rsidR="00E270A5">
        <w:rPr>
          <w:rFonts w:eastAsia="Times New Roman" w:cs="Times New Roman"/>
        </w:rPr>
        <w:t xml:space="preserve">complimentary </w:t>
      </w:r>
      <w:r>
        <w:rPr>
          <w:rFonts w:eastAsia="Times New Roman" w:cs="Times New Roman"/>
        </w:rPr>
        <w:t>rides on</w:t>
      </w:r>
      <w:r w:rsidRPr="00EF221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Tabor Mortgage Group’s “Bird’s Eye View” Ferris wheel as well as activities and prizes for all ages. </w:t>
      </w:r>
    </w:p>
    <w:p w14:paraId="36D615E6" w14:textId="77777777" w:rsidR="004B7B83" w:rsidRPr="004B7B83" w:rsidRDefault="004B7B83" w:rsidP="004B7B83">
      <w:pPr>
        <w:rPr>
          <w:rFonts w:eastAsia="Times New Roman" w:cs="Times New Roman"/>
        </w:rPr>
      </w:pPr>
    </w:p>
    <w:p w14:paraId="06FC1AB0" w14:textId="584A873B" w:rsidR="009573C8" w:rsidRPr="006A7136" w:rsidRDefault="004B7B83" w:rsidP="009573C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Bartles &amp; Jaymes, the official wine cooler of the event, will welcome VIP Chalet ticketholders to its specialty lounge featuring a signature cocktail with appetizer pairings curated by Charleston’s own The Cocktail Bandits.</w:t>
      </w:r>
      <w:r w:rsidRPr="00A1467C">
        <w:rPr>
          <w:rFonts w:eastAsia="Times New Roman" w:cs="Times New Roman"/>
        </w:rPr>
        <w:t xml:space="preserve"> </w:t>
      </w:r>
    </w:p>
    <w:p w14:paraId="0DF83B00" w14:textId="77777777" w:rsidR="009573C8" w:rsidRPr="00EF221F" w:rsidRDefault="009573C8" w:rsidP="009573C8">
      <w:pPr>
        <w:pStyle w:val="ListParagraph"/>
        <w:rPr>
          <w:rFonts w:eastAsia="Times New Roman" w:cs="Times New Roman"/>
        </w:rPr>
      </w:pPr>
    </w:p>
    <w:p w14:paraId="60FC9379" w14:textId="77777777" w:rsidR="006A7136" w:rsidRDefault="006A7136" w:rsidP="006A7136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The all-new </w:t>
      </w:r>
      <w:r w:rsidR="00DB7EC0">
        <w:rPr>
          <w:rFonts w:ascii="Cambria" w:hAnsi="Cambria"/>
        </w:rPr>
        <w:t>Mystery Airdrop Giveaways</w:t>
      </w:r>
      <w:r>
        <w:rPr>
          <w:rFonts w:ascii="Cambria" w:hAnsi="Cambria"/>
        </w:rPr>
        <w:t xml:space="preserve"> will surprise a few race-goers with high-end prizes from official sponsors on race day via the airdrop function on their iPhones. </w:t>
      </w:r>
    </w:p>
    <w:p w14:paraId="5C7C0726" w14:textId="77777777" w:rsidR="006A7136" w:rsidRDefault="006A7136" w:rsidP="006A7136">
      <w:pPr>
        <w:rPr>
          <w:rFonts w:ascii="Cambria" w:hAnsi="Cambria"/>
        </w:rPr>
      </w:pPr>
    </w:p>
    <w:p w14:paraId="1FD1AC44" w14:textId="6E2F4093" w:rsidR="00EF221F" w:rsidRPr="00E270A5" w:rsidRDefault="00EF221F" w:rsidP="006A7136">
      <w:pPr>
        <w:numPr>
          <w:ilvl w:val="0"/>
          <w:numId w:val="12"/>
        </w:numPr>
        <w:rPr>
          <w:rFonts w:ascii="Cambria" w:hAnsi="Cambria"/>
        </w:rPr>
      </w:pPr>
      <w:r>
        <w:t xml:space="preserve">The </w:t>
      </w:r>
      <w:r w:rsidR="006A7136">
        <w:t xml:space="preserve">Vendor </w:t>
      </w:r>
      <w:r>
        <w:t>Village</w:t>
      </w:r>
      <w:r w:rsidR="006A7136">
        <w:t xml:space="preserve"> will feature</w:t>
      </w:r>
      <w:r>
        <w:t xml:space="preserve"> local shops, regional food truck</w:t>
      </w:r>
      <w:r w:rsidR="005C0B69">
        <w:t>s</w:t>
      </w:r>
      <w:r>
        <w:t xml:space="preserve"> and </w:t>
      </w:r>
      <w:r w:rsidR="006A7136">
        <w:t xml:space="preserve">Lowcountry </w:t>
      </w:r>
      <w:r>
        <w:t>artisans</w:t>
      </w:r>
      <w:r w:rsidR="006A7136">
        <w:t xml:space="preserve"> just in time </w:t>
      </w:r>
      <w:r>
        <w:t>for holiday shopping.</w:t>
      </w:r>
    </w:p>
    <w:p w14:paraId="6E670DB1" w14:textId="77777777" w:rsidR="00E270A5" w:rsidRDefault="00E270A5" w:rsidP="00E270A5">
      <w:pPr>
        <w:rPr>
          <w:rFonts w:ascii="Cambria" w:hAnsi="Cambria"/>
        </w:rPr>
      </w:pPr>
    </w:p>
    <w:p w14:paraId="5420CA19" w14:textId="77777777" w:rsidR="002D4889" w:rsidRPr="004342AC" w:rsidRDefault="002D4889" w:rsidP="002D4889"/>
    <w:p w14:paraId="3DC9D5D8" w14:textId="7D246E52" w:rsidR="00DA3743" w:rsidRPr="0032122A" w:rsidRDefault="00DA3743" w:rsidP="00DA3743">
      <w:r w:rsidRPr="004342AC">
        <w:t>A po</w:t>
      </w:r>
      <w:r w:rsidR="00A120B5">
        <w:t>rtion of proceeds will benefit The Post and Courier Foundation’s Good Cheer Fund</w:t>
      </w:r>
      <w:r w:rsidRPr="004342AC">
        <w:t xml:space="preserve">, which helps </w:t>
      </w:r>
      <w:r w:rsidR="00EF221F">
        <w:t>support</w:t>
      </w:r>
      <w:r w:rsidRPr="004342AC">
        <w:t xml:space="preserve"> seven local organizations: Association for the Blind</w:t>
      </w:r>
      <w:r w:rsidR="005C0B69">
        <w:t xml:space="preserve"> and Visually Impaired SC</w:t>
      </w:r>
      <w:r w:rsidRPr="004342AC">
        <w:t xml:space="preserve">, Carolina Youth Development Center, Catholic Charities, the Lowcountry Food Bank, Salvation Army, Star Gospel Mission and the </w:t>
      </w:r>
      <w:r w:rsidRPr="00446B3D">
        <w:t>Charleston Leadership Foundation.</w:t>
      </w:r>
      <w:r>
        <w:t xml:space="preserve"> </w:t>
      </w:r>
    </w:p>
    <w:p w14:paraId="6073087C" w14:textId="77777777" w:rsidR="00CC7242" w:rsidRDefault="00CC7242"/>
    <w:p w14:paraId="25266442" w14:textId="13B76182" w:rsidR="005C0B69" w:rsidRDefault="00E270A5" w:rsidP="00E270A5">
      <w:r w:rsidRPr="003A74AC">
        <w:rPr>
          <w:rFonts w:ascii="Cambria" w:hAnsi="Cambria"/>
        </w:rPr>
        <w:t xml:space="preserve">Guests can choose from many ticket options, from General Admission to VIP; obtaining a special Tailgate space </w:t>
      </w:r>
      <w:r>
        <w:rPr>
          <w:rFonts w:ascii="Cambria" w:hAnsi="Cambria"/>
        </w:rPr>
        <w:t>is</w:t>
      </w:r>
      <w:r w:rsidRPr="003A74AC">
        <w:rPr>
          <w:rFonts w:ascii="Cambria" w:hAnsi="Cambria"/>
        </w:rPr>
        <w:t xml:space="preserve"> a preferred way for social and corporate groups to experience the event. Children 12 and under </w:t>
      </w:r>
      <w:r w:rsidR="005C0B69">
        <w:rPr>
          <w:rFonts w:ascii="Cambria" w:hAnsi="Cambria"/>
        </w:rPr>
        <w:t>are</w:t>
      </w:r>
      <w:r w:rsidRPr="003A74AC">
        <w:rPr>
          <w:rFonts w:ascii="Cambria" w:hAnsi="Cambria"/>
        </w:rPr>
        <w:t xml:space="preserve"> free.</w:t>
      </w:r>
      <w:r>
        <w:rPr>
          <w:rFonts w:ascii="Cambria" w:hAnsi="Cambria"/>
        </w:rPr>
        <w:t xml:space="preserve">  </w:t>
      </w:r>
      <w:r>
        <w:t xml:space="preserve">Purchase tickets at </w:t>
      </w:r>
      <w:hyperlink r:id="rId8" w:history="1">
        <w:r w:rsidR="005C0B69" w:rsidRPr="005C0B69">
          <w:rPr>
            <w:rStyle w:val="Hyperlink"/>
          </w:rPr>
          <w:t>steeplechaseofcharleston.com</w:t>
        </w:r>
      </w:hyperlink>
      <w:r w:rsidR="005C0B69">
        <w:t>.</w:t>
      </w:r>
    </w:p>
    <w:p w14:paraId="0E62EA95" w14:textId="77777777" w:rsidR="00E270A5" w:rsidRDefault="00E270A5"/>
    <w:p w14:paraId="5AC291C9" w14:textId="75C3FAA3" w:rsidR="00E270A5" w:rsidRDefault="00E270A5">
      <w:r w:rsidRPr="00D16BE7">
        <w:t xml:space="preserve">Attendees are encouraged to carpool or ride share to the event. A $60 round trip shuttle will </w:t>
      </w:r>
      <w:r w:rsidR="005C0B69" w:rsidRPr="00D16BE7">
        <w:t>run</w:t>
      </w:r>
      <w:r w:rsidRPr="00D16BE7">
        <w:t xml:space="preserve"> from The Post and Courier’s office downtown to the event. Tickets must be purchased ahead of time on the event website.</w:t>
      </w:r>
      <w:r>
        <w:t xml:space="preserve"> </w:t>
      </w:r>
    </w:p>
    <w:p w14:paraId="591F5E71" w14:textId="77777777" w:rsidR="00E270A5" w:rsidRPr="00446B3D" w:rsidRDefault="00E270A5"/>
    <w:p w14:paraId="38196B58" w14:textId="77777777" w:rsidR="00446B3D" w:rsidRPr="00446B3D" w:rsidRDefault="00446B3D" w:rsidP="00446B3D">
      <w:pPr>
        <w:jc w:val="center"/>
      </w:pPr>
      <w:r w:rsidRPr="00446B3D">
        <w:t>###</w:t>
      </w:r>
    </w:p>
    <w:p w14:paraId="4237D0D5" w14:textId="77777777" w:rsidR="00446B3D" w:rsidRPr="00446B3D" w:rsidRDefault="00446B3D"/>
    <w:p w14:paraId="051A1C96" w14:textId="3F12A597" w:rsidR="004664DA" w:rsidRPr="00DA7E7D" w:rsidRDefault="00446B3D" w:rsidP="00446B3D">
      <w:pPr>
        <w:rPr>
          <w:b/>
        </w:rPr>
      </w:pPr>
      <w:r w:rsidRPr="00DA7E7D">
        <w:rPr>
          <w:b/>
        </w:rPr>
        <w:t>About Steeplechase</w:t>
      </w:r>
      <w:r w:rsidR="00656D20" w:rsidRPr="00DA7E7D">
        <w:rPr>
          <w:b/>
        </w:rPr>
        <w:t xml:space="preserve"> of Charleston</w:t>
      </w:r>
      <w:r w:rsidRPr="00DA7E7D">
        <w:rPr>
          <w:b/>
        </w:rPr>
        <w:t>:</w:t>
      </w:r>
      <w:r w:rsidR="0042036C" w:rsidRPr="00DA7E7D">
        <w:rPr>
          <w:b/>
        </w:rPr>
        <w:t xml:space="preserve"> </w:t>
      </w:r>
    </w:p>
    <w:p w14:paraId="5BD0CAA9" w14:textId="3E6BE7F7" w:rsidR="00D5231E" w:rsidRDefault="00446B3D" w:rsidP="00446B3D">
      <w:r w:rsidRPr="00446B3D">
        <w:t xml:space="preserve">The Steeplechase of Charleston is an annual equestrian event, dating back to 1792.  </w:t>
      </w:r>
      <w:r>
        <w:t xml:space="preserve">Produced by Evening Post Industries, </w:t>
      </w:r>
      <w:r w:rsidRPr="00446B3D">
        <w:t>the event closes out the National Steeplechase Association fall racing circuit with five races and</w:t>
      </w:r>
      <w:r w:rsidR="002909B4">
        <w:t xml:space="preserve"> at least</w:t>
      </w:r>
      <w:r w:rsidRPr="00446B3D">
        <w:t xml:space="preserve"> $</w:t>
      </w:r>
      <w:r w:rsidR="00A17AEE">
        <w:t>70</w:t>
      </w:r>
      <w:r w:rsidRPr="00446B3D">
        <w:t>,000 of purse money and national ti</w:t>
      </w:r>
      <w:r w:rsidR="00C4122D">
        <w:t>t</w:t>
      </w:r>
      <w:r w:rsidRPr="00446B3D">
        <w:t xml:space="preserve">les up for grabs. </w:t>
      </w:r>
    </w:p>
    <w:p w14:paraId="73FBA542" w14:textId="77777777" w:rsidR="00D5231E" w:rsidRDefault="00D5231E" w:rsidP="00446B3D"/>
    <w:p w14:paraId="4EFA527D" w14:textId="77777777" w:rsidR="00446B3D" w:rsidRPr="00446B3D" w:rsidRDefault="00446B3D" w:rsidP="00446B3D">
      <w:r w:rsidRPr="00446B3D">
        <w:br/>
      </w:r>
    </w:p>
    <w:sectPr w:rsidR="00446B3D" w:rsidRPr="00446B3D" w:rsidSect="00DB7EC0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41"/>
    <w:multiLevelType w:val="hybridMultilevel"/>
    <w:tmpl w:val="3A5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692"/>
    <w:multiLevelType w:val="hybridMultilevel"/>
    <w:tmpl w:val="79A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5D4D"/>
    <w:multiLevelType w:val="hybridMultilevel"/>
    <w:tmpl w:val="209C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28C3"/>
    <w:multiLevelType w:val="hybridMultilevel"/>
    <w:tmpl w:val="0A4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5253"/>
    <w:multiLevelType w:val="hybridMultilevel"/>
    <w:tmpl w:val="E4E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847"/>
    <w:multiLevelType w:val="hybridMultilevel"/>
    <w:tmpl w:val="E8B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3654F"/>
    <w:multiLevelType w:val="hybridMultilevel"/>
    <w:tmpl w:val="2028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FC3"/>
    <w:multiLevelType w:val="hybridMultilevel"/>
    <w:tmpl w:val="4A0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5B72"/>
    <w:multiLevelType w:val="hybridMultilevel"/>
    <w:tmpl w:val="0E5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D"/>
    <w:rsid w:val="00062070"/>
    <w:rsid w:val="00172DC8"/>
    <w:rsid w:val="001C73D0"/>
    <w:rsid w:val="0023150B"/>
    <w:rsid w:val="00235807"/>
    <w:rsid w:val="00240E2F"/>
    <w:rsid w:val="00255F69"/>
    <w:rsid w:val="00286695"/>
    <w:rsid w:val="002909B4"/>
    <w:rsid w:val="002C0FEB"/>
    <w:rsid w:val="002D4889"/>
    <w:rsid w:val="0030739C"/>
    <w:rsid w:val="00320302"/>
    <w:rsid w:val="0032122A"/>
    <w:rsid w:val="00354811"/>
    <w:rsid w:val="003607CA"/>
    <w:rsid w:val="00367EC6"/>
    <w:rsid w:val="0039358F"/>
    <w:rsid w:val="003A74AC"/>
    <w:rsid w:val="003B4591"/>
    <w:rsid w:val="00417603"/>
    <w:rsid w:val="0042036C"/>
    <w:rsid w:val="004342AC"/>
    <w:rsid w:val="004461B0"/>
    <w:rsid w:val="00446B3D"/>
    <w:rsid w:val="004664DA"/>
    <w:rsid w:val="004B7B83"/>
    <w:rsid w:val="004C3742"/>
    <w:rsid w:val="00537290"/>
    <w:rsid w:val="00540FEF"/>
    <w:rsid w:val="00541815"/>
    <w:rsid w:val="005B43C9"/>
    <w:rsid w:val="005C0B69"/>
    <w:rsid w:val="005D3DFF"/>
    <w:rsid w:val="00656989"/>
    <w:rsid w:val="00656D20"/>
    <w:rsid w:val="006A7136"/>
    <w:rsid w:val="006B3DEB"/>
    <w:rsid w:val="007167AA"/>
    <w:rsid w:val="007204DF"/>
    <w:rsid w:val="00722924"/>
    <w:rsid w:val="0075657B"/>
    <w:rsid w:val="00772793"/>
    <w:rsid w:val="007A7401"/>
    <w:rsid w:val="007C2CFF"/>
    <w:rsid w:val="007E586E"/>
    <w:rsid w:val="008117D8"/>
    <w:rsid w:val="00841630"/>
    <w:rsid w:val="00870D2F"/>
    <w:rsid w:val="00872AAF"/>
    <w:rsid w:val="0088413A"/>
    <w:rsid w:val="008A2755"/>
    <w:rsid w:val="00911F1B"/>
    <w:rsid w:val="00914F90"/>
    <w:rsid w:val="009573C8"/>
    <w:rsid w:val="00A120B5"/>
    <w:rsid w:val="00A1467C"/>
    <w:rsid w:val="00A17AEE"/>
    <w:rsid w:val="00A31806"/>
    <w:rsid w:val="00A60617"/>
    <w:rsid w:val="00A80B13"/>
    <w:rsid w:val="00AD572B"/>
    <w:rsid w:val="00B37EC7"/>
    <w:rsid w:val="00B66885"/>
    <w:rsid w:val="00B92ACD"/>
    <w:rsid w:val="00BF5B8E"/>
    <w:rsid w:val="00C4122D"/>
    <w:rsid w:val="00CC0CD3"/>
    <w:rsid w:val="00CC7242"/>
    <w:rsid w:val="00CE675C"/>
    <w:rsid w:val="00D04A5D"/>
    <w:rsid w:val="00D13D2E"/>
    <w:rsid w:val="00D16BE7"/>
    <w:rsid w:val="00D21481"/>
    <w:rsid w:val="00D5231E"/>
    <w:rsid w:val="00D65392"/>
    <w:rsid w:val="00D76F99"/>
    <w:rsid w:val="00DA3743"/>
    <w:rsid w:val="00DA7E7D"/>
    <w:rsid w:val="00DB7EC0"/>
    <w:rsid w:val="00E05D21"/>
    <w:rsid w:val="00E202CE"/>
    <w:rsid w:val="00E270A5"/>
    <w:rsid w:val="00E2726F"/>
    <w:rsid w:val="00E639E4"/>
    <w:rsid w:val="00EA657F"/>
    <w:rsid w:val="00EF221F"/>
    <w:rsid w:val="00F05ECA"/>
    <w:rsid w:val="00F102A5"/>
    <w:rsid w:val="00F93BE5"/>
    <w:rsid w:val="00FA7A5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33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B"/>
  </w:style>
  <w:style w:type="paragraph" w:styleId="Heading3">
    <w:name w:val="heading 3"/>
    <w:basedOn w:val="Normal"/>
    <w:link w:val="Heading3Char"/>
    <w:uiPriority w:val="9"/>
    <w:qFormat/>
    <w:rsid w:val="00B92AC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F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72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17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E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92AC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2A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B"/>
  </w:style>
  <w:style w:type="paragraph" w:styleId="Heading3">
    <w:name w:val="heading 3"/>
    <w:basedOn w:val="Normal"/>
    <w:link w:val="Heading3Char"/>
    <w:uiPriority w:val="9"/>
    <w:qFormat/>
    <w:rsid w:val="00B92AC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F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72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17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E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92AC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2A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plechaseofcharlest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eeplechaseofcharles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Touchpoint Communications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Armstrong</dc:creator>
  <cp:lastModifiedBy>Julie Nocida</cp:lastModifiedBy>
  <cp:revision>2</cp:revision>
  <cp:lastPrinted>2019-10-01T20:36:00Z</cp:lastPrinted>
  <dcterms:created xsi:type="dcterms:W3CDTF">2019-10-29T16:39:00Z</dcterms:created>
  <dcterms:modified xsi:type="dcterms:W3CDTF">2019-10-29T16:39:00Z</dcterms:modified>
</cp:coreProperties>
</file>